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B" w:rsidRDefault="0022461C">
      <w:pPr>
        <w:pStyle w:val="a4"/>
        <w:spacing w:line="453" w:lineRule="auto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ШВР</w:t>
      </w:r>
      <w:r>
        <w:rPr>
          <w:spacing w:val="-7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Суховской</w:t>
      </w:r>
      <w:r>
        <w:rPr>
          <w:spacing w:val="-1"/>
        </w:rPr>
        <w:t xml:space="preserve"> </w:t>
      </w:r>
      <w:r>
        <w:t>СОШ.</w:t>
      </w:r>
    </w:p>
    <w:p w:rsidR="00EF209B" w:rsidRDefault="0022461C">
      <w:pPr>
        <w:pStyle w:val="a3"/>
        <w:spacing w:line="247" w:lineRule="auto"/>
        <w:ind w:left="112" w:firstLine="720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ШВР</w:t>
      </w:r>
      <w:r>
        <w:rPr>
          <w:spacing w:val="-3"/>
        </w:rPr>
        <w:t xml:space="preserve"> </w:t>
      </w:r>
      <w:r>
        <w:t>прописана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п.З</w:t>
      </w:r>
      <w:r>
        <w:rPr>
          <w:spacing w:val="-2"/>
        </w:rPr>
        <w:t xml:space="preserve"> </w:t>
      </w:r>
      <w:r>
        <w:t>.2.Положения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воспитательной работы МБОУ</w:t>
      </w:r>
      <w:r>
        <w:rPr>
          <w:spacing w:val="3"/>
        </w:rPr>
        <w:t xml:space="preserve"> </w:t>
      </w:r>
      <w:r>
        <w:t>Суховск</w:t>
      </w:r>
      <w:r>
        <w:t>ой</w:t>
      </w:r>
      <w:r>
        <w:rPr>
          <w:spacing w:val="-1"/>
        </w:rPr>
        <w:t xml:space="preserve"> </w:t>
      </w:r>
      <w:r>
        <w:t>СОШ.</w:t>
      </w:r>
    </w:p>
    <w:p w:rsidR="00EF209B" w:rsidRDefault="0022461C">
      <w:pPr>
        <w:pStyle w:val="a3"/>
        <w:spacing w:before="10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осуществляет:</w:t>
      </w:r>
    </w:p>
    <w:p w:rsidR="00EF209B" w:rsidRDefault="0022461C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line="249" w:lineRule="auto"/>
        <w:ind w:right="10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62752" behindDoc="1" locked="0" layoutInCell="1" allowOverlap="1">
            <wp:simplePos x="0" y="0"/>
            <wp:positionH relativeFrom="page">
              <wp:posOffset>3418204</wp:posOffset>
            </wp:positionH>
            <wp:positionV relativeFrom="paragraph">
              <wp:posOffset>372749</wp:posOffset>
            </wp:positionV>
            <wp:extent cx="45720" cy="215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планирование,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профилактической;</w:t>
      </w:r>
    </w:p>
    <w:p w:rsidR="00EF209B" w:rsidRDefault="0022461C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12"/>
        <w:rPr>
          <w:sz w:val="28"/>
        </w:rPr>
      </w:pPr>
      <w:r>
        <w:rPr>
          <w:sz w:val="28"/>
        </w:rPr>
        <w:t>организация,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ШВР;</w:t>
      </w:r>
    </w:p>
    <w:p w:rsidR="00EF209B" w:rsidRDefault="0022461C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5167"/>
        </w:tabs>
        <w:spacing w:line="247" w:lineRule="auto"/>
        <w:ind w:right="368"/>
        <w:rPr>
          <w:sz w:val="28"/>
        </w:rPr>
      </w:pPr>
      <w:r>
        <w:rPr>
          <w:sz w:val="28"/>
        </w:rPr>
        <w:t xml:space="preserve">организация взаимодействия специалистов </w:t>
      </w:r>
      <w:r w:rsidRPr="0022461C">
        <w:rPr>
          <w:sz w:val="28"/>
        </w:rPr>
        <w:t>ШВ</w:t>
      </w:r>
      <w:r>
        <w:rPr>
          <w:sz w:val="28"/>
        </w:rPr>
        <w:t>Р со службами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профилактики </w:t>
      </w:r>
      <w:r>
        <w:rPr>
          <w:sz w:val="28"/>
        </w:rPr>
        <w:t>(комиссией по делам несовершеннолетних, органами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населения, здравоохранения, молодежной политики, внутренних дел,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населения,</w:t>
      </w:r>
      <w:r>
        <w:rPr>
          <w:sz w:val="28"/>
        </w:rPr>
        <w:tab/>
        <w:t>администрациями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</w:p>
    <w:p w:rsidR="00EF209B" w:rsidRDefault="0022461C">
      <w:pPr>
        <w:pStyle w:val="a3"/>
        <w:spacing w:line="321" w:lineRule="exact"/>
      </w:pPr>
      <w:r>
        <w:t>образований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EF209B" w:rsidRDefault="0022461C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line="247" w:lineRule="auto"/>
        <w:ind w:right="995"/>
        <w:rPr>
          <w:sz w:val="28"/>
        </w:rPr>
      </w:pPr>
      <w:r>
        <w:rPr>
          <w:sz w:val="28"/>
        </w:rPr>
        <w:t>организация деятельности службы</w:t>
      </w:r>
      <w:r>
        <w:rPr>
          <w:sz w:val="28"/>
        </w:rPr>
        <w:t xml:space="preserve"> школьной медиации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EF209B" w:rsidRDefault="0022461C">
      <w:pPr>
        <w:pStyle w:val="a3"/>
        <w:spacing w:before="14" w:line="285" w:lineRule="auto"/>
        <w:ind w:left="825" w:right="3264" w:hanging="699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  <w:r>
        <w:rPr>
          <w:spacing w:val="-67"/>
        </w:rPr>
        <w:t xml:space="preserve"> </w:t>
      </w:r>
      <w:r>
        <w:t>системность;</w:t>
      </w:r>
    </w:p>
    <w:p w:rsidR="00EF209B" w:rsidRDefault="0022461C">
      <w:pPr>
        <w:pStyle w:val="a3"/>
        <w:spacing w:line="283" w:lineRule="auto"/>
        <w:ind w:left="834" w:right="7793"/>
      </w:pPr>
      <w:r>
        <w:t>демократичность;</w:t>
      </w:r>
      <w:r>
        <w:rPr>
          <w:spacing w:val="-67"/>
        </w:rPr>
        <w:t xml:space="preserve"> </w:t>
      </w:r>
      <w:r>
        <w:t>т</w:t>
      </w:r>
      <w:r>
        <w:t>олерантность;</w:t>
      </w:r>
      <w:r>
        <w:rPr>
          <w:spacing w:val="1"/>
        </w:rPr>
        <w:t xml:space="preserve"> </w:t>
      </w:r>
      <w:r>
        <w:t>о</w:t>
      </w:r>
      <w:r>
        <w:t>птимальность;</w:t>
      </w:r>
      <w:r>
        <w:rPr>
          <w:spacing w:val="1"/>
        </w:rPr>
        <w:t xml:space="preserve"> </w:t>
      </w:r>
      <w:r>
        <w:t>о объективность;</w:t>
      </w:r>
      <w:r>
        <w:rPr>
          <w:spacing w:val="1"/>
        </w:rPr>
        <w:t xml:space="preserve"> </w:t>
      </w:r>
      <w:r>
        <w:t>созидательность.</w:t>
      </w:r>
    </w:p>
    <w:p w:rsidR="00EF209B" w:rsidRDefault="0022461C">
      <w:pPr>
        <w:pStyle w:val="a3"/>
        <w:spacing w:line="244" w:lineRule="auto"/>
        <w:ind w:left="112" w:right="393"/>
      </w:pPr>
      <w:r>
        <w:t>При реализации системы контроля избраны такие формы, приемы и методы, которые</w:t>
      </w:r>
      <w:r>
        <w:rPr>
          <w:spacing w:val="-67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ШВР:</w:t>
      </w:r>
    </w:p>
    <w:p w:rsidR="00EF209B" w:rsidRDefault="0022461C">
      <w:pPr>
        <w:pStyle w:val="a3"/>
        <w:spacing w:before="61" w:line="259" w:lineRule="auto"/>
        <w:ind w:left="832" w:right="8394"/>
      </w:pPr>
      <w:r>
        <w:t>наблюдение;</w:t>
      </w:r>
      <w:r>
        <w:rPr>
          <w:spacing w:val="-67"/>
        </w:rPr>
        <w:t xml:space="preserve"> </w:t>
      </w:r>
      <w:r>
        <w:t>опрос;</w:t>
      </w:r>
    </w:p>
    <w:p w:rsidR="00EF209B" w:rsidRDefault="0022461C">
      <w:pPr>
        <w:pStyle w:val="a3"/>
        <w:spacing w:before="3"/>
        <w:ind w:left="832"/>
      </w:pPr>
      <w:r>
        <w:t>собеседования;</w:t>
      </w:r>
    </w:p>
    <w:p w:rsidR="00EF209B" w:rsidRDefault="0022461C">
      <w:pPr>
        <w:pStyle w:val="a3"/>
        <w:spacing w:before="26"/>
        <w:ind w:left="832"/>
      </w:pPr>
      <w:r>
        <w:t>интерес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проводимым</w:t>
      </w:r>
      <w:r>
        <w:rPr>
          <w:spacing w:val="-3"/>
        </w:rPr>
        <w:t xml:space="preserve"> </w:t>
      </w:r>
      <w:r>
        <w:t>мероприятиям;</w:t>
      </w:r>
    </w:p>
    <w:p w:rsidR="0022461C" w:rsidRDefault="0022461C" w:rsidP="0022461C">
      <w:pPr>
        <w:pStyle w:val="a3"/>
        <w:spacing w:before="27" w:line="247" w:lineRule="auto"/>
        <w:ind w:left="112" w:right="704" w:firstLine="720"/>
      </w:pPr>
      <w:r>
        <w:t xml:space="preserve">подготовка и заслушивание отчетов(сообщений), </w:t>
      </w:r>
      <w:r>
        <w:t>творческих самоотчетов,</w:t>
      </w:r>
    </w:p>
    <w:p w:rsidR="00EF209B" w:rsidRPr="0022461C" w:rsidRDefault="0022461C" w:rsidP="0022461C">
      <w:pPr>
        <w:pStyle w:val="a3"/>
        <w:spacing w:before="27" w:line="247" w:lineRule="auto"/>
        <w:ind w:left="112" w:right="704" w:firstLine="720"/>
        <w:rPr>
          <w:spacing w:val="-67"/>
        </w:rPr>
      </w:pPr>
      <w:r>
        <w:t xml:space="preserve"> на  </w:t>
      </w:r>
      <w:bookmarkStart w:id="0" w:name="_GoBack"/>
      <w:bookmarkEnd w:id="0"/>
      <w:r>
        <w:rPr>
          <w:spacing w:val="-67"/>
        </w:rPr>
        <w:t xml:space="preserve">          </w:t>
      </w:r>
      <w:r>
        <w:t>заседаниях органов</w:t>
      </w:r>
      <w:r>
        <w:rPr>
          <w:spacing w:val="-4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самоуправления;</w:t>
      </w:r>
    </w:p>
    <w:p w:rsidR="00EF209B" w:rsidRDefault="0022461C">
      <w:pPr>
        <w:pStyle w:val="a3"/>
        <w:spacing w:before="16" w:line="259" w:lineRule="auto"/>
        <w:ind w:left="832" w:right="5387"/>
      </w:pPr>
      <w:r>
        <w:t>польза от проведѐнного мероприятия;</w:t>
      </w:r>
      <w:r>
        <w:rPr>
          <w:spacing w:val="-6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мероприятий;</w:t>
      </w:r>
    </w:p>
    <w:p w:rsidR="00EF209B" w:rsidRDefault="0022461C">
      <w:pPr>
        <w:pStyle w:val="a3"/>
        <w:ind w:left="832"/>
      </w:pPr>
      <w:r>
        <w:t>отсутствие/наличие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F209B" w:rsidRDefault="0022461C">
      <w:pPr>
        <w:pStyle w:val="a3"/>
        <w:spacing w:before="26" w:line="273" w:lineRule="auto"/>
        <w:ind w:left="112" w:right="517"/>
        <w:jc w:val="both"/>
      </w:pPr>
      <w:r>
        <w:t>Используем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контро</w:t>
      </w:r>
      <w:r>
        <w:t>ля: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общественно-педагогический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и самоконтроль.</w:t>
      </w:r>
    </w:p>
    <w:p w:rsidR="00EF209B" w:rsidRDefault="00EF209B">
      <w:pPr>
        <w:pStyle w:val="a3"/>
        <w:ind w:left="0"/>
        <w:rPr>
          <w:sz w:val="30"/>
        </w:rPr>
      </w:pPr>
    </w:p>
    <w:p w:rsidR="00EF209B" w:rsidRDefault="00EF209B">
      <w:pPr>
        <w:pStyle w:val="a3"/>
        <w:spacing w:before="3"/>
        <w:ind w:left="0"/>
        <w:rPr>
          <w:sz w:val="31"/>
        </w:rPr>
      </w:pPr>
    </w:p>
    <w:p w:rsidR="00EF209B" w:rsidRDefault="0022461C">
      <w:pPr>
        <w:pStyle w:val="a3"/>
        <w:tabs>
          <w:tab w:val="left" w:pos="7498"/>
        </w:tabs>
        <w:ind w:left="126"/>
        <w:jc w:val="both"/>
      </w:pPr>
      <w:r>
        <w:t>И.О.д</w:t>
      </w:r>
      <w:r>
        <w:t>иректора</w:t>
      </w:r>
      <w:r>
        <w:rPr>
          <w:spacing w:val="-1"/>
        </w:rPr>
        <w:t xml:space="preserve"> </w:t>
      </w:r>
      <w:r>
        <w:t>школы</w:t>
      </w:r>
      <w:r>
        <w:tab/>
        <w:t>Е.А.Пилова</w:t>
      </w:r>
    </w:p>
    <w:sectPr w:rsidR="00EF209B" w:rsidSect="0022461C">
      <w:type w:val="continuous"/>
      <w:pgSz w:w="11900" w:h="16820"/>
      <w:pgMar w:top="284" w:right="4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378F"/>
    <w:multiLevelType w:val="hybridMultilevel"/>
    <w:tmpl w:val="574E9F5A"/>
    <w:lvl w:ilvl="0" w:tplc="DE3C2AA2">
      <w:numFmt w:val="bullet"/>
      <w:lvlText w:val="–"/>
      <w:lvlJc w:val="left"/>
      <w:pPr>
        <w:ind w:left="84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CB198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2" w:tplc="97D8D86C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3" w:tplc="3998DEC2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41CC8DD2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5" w:tplc="48FC56DE">
      <w:numFmt w:val="bullet"/>
      <w:lvlText w:val="•"/>
      <w:lvlJc w:val="left"/>
      <w:pPr>
        <w:ind w:left="5809" w:hanging="361"/>
      </w:pPr>
      <w:rPr>
        <w:rFonts w:hint="default"/>
        <w:lang w:val="ru-RU" w:eastAsia="en-US" w:bidi="ar-SA"/>
      </w:rPr>
    </w:lvl>
    <w:lvl w:ilvl="6" w:tplc="FE56C466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7" w:tplc="14EA97BC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  <w:lvl w:ilvl="8" w:tplc="863AFFE2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09B"/>
    <w:rsid w:val="0022461C"/>
    <w:rsid w:val="00E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7C5"/>
  <w15:docId w15:val="{0673E503-F5F9-41F3-A3DA-E304A99A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732" w:right="1022" w:hanging="1823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before="26"/>
      <w:ind w:left="84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ALEX</cp:lastModifiedBy>
  <cp:revision>2</cp:revision>
  <dcterms:created xsi:type="dcterms:W3CDTF">2023-02-26T17:52:00Z</dcterms:created>
  <dcterms:modified xsi:type="dcterms:W3CDTF">2023-02-26T17:59:00Z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2023-02-26T00:00:00Z</vt:filetime>
  </property>
</Properties>
</file>